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FDA4" w14:textId="5B2FDAB0" w:rsidR="00BA199F" w:rsidRDefault="00E748B9"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 xml:space="preserve">الأهل الكرام </w:t>
      </w:r>
    </w:p>
    <w:p w14:paraId="612497C5" w14:textId="525ABAF3" w:rsidR="00E748B9" w:rsidRDefault="00E748B9"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 xml:space="preserve"> السّلام عليكم ورحمة الله وبركاته</w:t>
      </w:r>
    </w:p>
    <w:p w14:paraId="37D3809B" w14:textId="7197F70D" w:rsidR="00E748B9" w:rsidRDefault="00E748B9"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نودّ إعلامكم أنّه بعد أن قام طاقم من عمّال المجلس المحليّ بفحص أعمدة الإنارة في البلد</w:t>
      </w:r>
      <w:r w:rsidR="00E72AEB">
        <w:rPr>
          <w:rFonts w:ascii="Sakkal Majalla" w:hAnsi="Sakkal Majalla" w:cs="Sakkal Majalla" w:hint="cs"/>
          <w:sz w:val="28"/>
          <w:szCs w:val="28"/>
          <w:rtl/>
          <w:lang w:bidi="ar-SA"/>
        </w:rPr>
        <w:t>َ</w:t>
      </w:r>
      <w:r>
        <w:rPr>
          <w:rFonts w:ascii="Sakkal Majalla" w:hAnsi="Sakkal Majalla" w:cs="Sakkal Majalla" w:hint="cs"/>
          <w:sz w:val="28"/>
          <w:szCs w:val="28"/>
          <w:rtl/>
          <w:lang w:bidi="ar-SA"/>
        </w:rPr>
        <w:t>يْن (الشّبلي وأم الغنم) تبيّن أنّ قسمًا من البيوت مربوطة بأعمدة الإنارة التّابعة للمجلس بشكل غير قانونيّ.</w:t>
      </w:r>
    </w:p>
    <w:p w14:paraId="75E29401" w14:textId="1E845BA4" w:rsidR="00E748B9" w:rsidRDefault="00E748B9"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نلفت انتباهكم أنّ الفحص تمّ بشكل دقيق ومهنيّ، وتمّ تصوير الارتباط غير القانونيّ للأعمدة.</w:t>
      </w:r>
    </w:p>
    <w:p w14:paraId="12A5A41B" w14:textId="7593E590" w:rsidR="00E748B9" w:rsidRDefault="00E748B9"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 xml:space="preserve">هذا العمل غير مقبول بتاتًا لا شرعًا ولا عُرفًا ولا قانونًا، ويُعتبَر جناية </w:t>
      </w:r>
      <w:r w:rsidR="000F35D8">
        <w:rPr>
          <w:rFonts w:ascii="Sakkal Majalla" w:hAnsi="Sakkal Majalla" w:cs="Sakkal Majalla" w:hint="cs"/>
          <w:sz w:val="28"/>
          <w:szCs w:val="28"/>
          <w:rtl/>
          <w:lang w:bidi="ar-SA"/>
        </w:rPr>
        <w:t>لأنّه سرقة من المال العامّ.</w:t>
      </w:r>
    </w:p>
    <w:p w14:paraId="740EF3C0" w14:textId="051B1850" w:rsidR="000F35D8" w:rsidRDefault="000F35D8"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لذلك يتوجّه المجلس المحليّ لكلّ مَن يرتبط بأعمدة الإنارة العامّة بشكل غير قانونيّ أن يقوم بإلغاء الارتباط فورًا، كما أنّ المجلس المحليّ سيعطي مهلة أسبوع كامل لإلغاء الارتباط بعد نشر هذا التّحذير.</w:t>
      </w:r>
    </w:p>
    <w:p w14:paraId="07D2AC56" w14:textId="127E6BA7" w:rsidR="000F35D8" w:rsidRDefault="000F35D8" w:rsidP="00E748B9">
      <w:pPr>
        <w:jc w:val="both"/>
        <w:rPr>
          <w:rFonts w:ascii="Sakkal Majalla" w:hAnsi="Sakkal Majalla" w:cs="Sakkal Majalla"/>
          <w:sz w:val="28"/>
          <w:szCs w:val="28"/>
          <w:rtl/>
          <w:lang w:bidi="ar-SA"/>
        </w:rPr>
      </w:pPr>
      <w:r>
        <w:rPr>
          <w:rFonts w:ascii="Sakkal Majalla" w:hAnsi="Sakkal Majalla" w:cs="Sakkal Majalla" w:hint="cs"/>
          <w:sz w:val="28"/>
          <w:szCs w:val="28"/>
          <w:rtl/>
          <w:lang w:bidi="ar-SA"/>
        </w:rPr>
        <w:t>بعدها سيقوم المجلس باتّخاذ الخطوات التّالية:</w:t>
      </w:r>
    </w:p>
    <w:p w14:paraId="3F0EA459" w14:textId="687D2609" w:rsidR="000F35D8" w:rsidRDefault="000F35D8" w:rsidP="000F35D8">
      <w:pPr>
        <w:pStyle w:val="a3"/>
        <w:numPr>
          <w:ilvl w:val="0"/>
          <w:numId w:val="1"/>
        </w:numPr>
        <w:jc w:val="both"/>
        <w:rPr>
          <w:rFonts w:ascii="Sakkal Majalla" w:hAnsi="Sakkal Majalla" w:cs="Sakkal Majalla"/>
          <w:sz w:val="28"/>
          <w:szCs w:val="28"/>
          <w:lang w:bidi="ar-SA"/>
        </w:rPr>
      </w:pPr>
      <w:r>
        <w:rPr>
          <w:rFonts w:ascii="Sakkal Majalla" w:hAnsi="Sakkal Majalla" w:cs="Sakkal Majalla" w:hint="cs"/>
          <w:sz w:val="28"/>
          <w:szCs w:val="28"/>
          <w:rtl/>
          <w:lang w:bidi="ar-SA"/>
        </w:rPr>
        <w:t>نشر أسماء كلّ مَن يقوم بالارتباط غير القانونيّ.</w:t>
      </w:r>
    </w:p>
    <w:p w14:paraId="57D6B5E8" w14:textId="0F1B8909" w:rsidR="000F35D8" w:rsidRDefault="000F35D8" w:rsidP="000F35D8">
      <w:pPr>
        <w:pStyle w:val="a3"/>
        <w:numPr>
          <w:ilvl w:val="0"/>
          <w:numId w:val="1"/>
        </w:numPr>
        <w:jc w:val="both"/>
        <w:rPr>
          <w:rFonts w:ascii="Sakkal Majalla" w:hAnsi="Sakkal Majalla" w:cs="Sakkal Majalla"/>
          <w:sz w:val="28"/>
          <w:szCs w:val="28"/>
          <w:lang w:bidi="ar-SA"/>
        </w:rPr>
      </w:pPr>
      <w:r>
        <w:rPr>
          <w:rFonts w:ascii="Sakkal Majalla" w:hAnsi="Sakkal Majalla" w:cs="Sakkal Majalla" w:hint="cs"/>
          <w:sz w:val="28"/>
          <w:szCs w:val="28"/>
          <w:rtl/>
          <w:lang w:bidi="ar-SA"/>
        </w:rPr>
        <w:t>التّوجّه للشّرطة والقضاء بحقّ هؤلاء الأشخاص.</w:t>
      </w:r>
    </w:p>
    <w:p w14:paraId="6EBAE7F1" w14:textId="77777777" w:rsidR="000F35D8" w:rsidRDefault="000F35D8" w:rsidP="000F35D8">
      <w:pPr>
        <w:pStyle w:val="a3"/>
        <w:jc w:val="both"/>
        <w:rPr>
          <w:rFonts w:ascii="Sakkal Majalla" w:hAnsi="Sakkal Majalla" w:cs="Sakkal Majalla"/>
          <w:sz w:val="28"/>
          <w:szCs w:val="28"/>
          <w:rtl/>
          <w:lang w:bidi="ar-SA"/>
        </w:rPr>
      </w:pPr>
    </w:p>
    <w:p w14:paraId="0A691F02" w14:textId="453C5F50" w:rsidR="000F35D8" w:rsidRDefault="000F35D8" w:rsidP="000F35D8">
      <w:pPr>
        <w:pStyle w:val="a3"/>
        <w:jc w:val="both"/>
        <w:rPr>
          <w:rFonts w:ascii="Sakkal Majalla" w:hAnsi="Sakkal Majalla"/>
          <w:sz w:val="28"/>
          <w:szCs w:val="28"/>
          <w:rtl/>
        </w:rPr>
      </w:pPr>
      <w:r>
        <w:rPr>
          <w:rFonts w:ascii="Sakkal Majalla" w:hAnsi="Sakkal Majalla" w:cs="Sakkal Majalla" w:hint="cs"/>
          <w:sz w:val="28"/>
          <w:szCs w:val="28"/>
          <w:rtl/>
          <w:lang w:bidi="ar-SA"/>
        </w:rPr>
        <w:t>نرجو تعاونكم لإنهاء هذه الظّاهرة السّلبيّة ولِما يعود بالخير والمنفعة والازدهار في بلدنا الحبيبة.</w:t>
      </w:r>
      <w:r w:rsidR="00303313">
        <w:rPr>
          <w:rFonts w:ascii="Sakkal Majalla" w:hAnsi="Sakkal Majalla" w:hint="cs"/>
          <w:sz w:val="28"/>
          <w:szCs w:val="28"/>
          <w:rtl/>
        </w:rPr>
        <w:t xml:space="preserve"> </w:t>
      </w:r>
    </w:p>
    <w:p w14:paraId="38214CA4" w14:textId="7085FB7A" w:rsidR="00303313" w:rsidRDefault="00303313" w:rsidP="000F35D8">
      <w:pPr>
        <w:pStyle w:val="a3"/>
        <w:jc w:val="both"/>
        <w:rPr>
          <w:rFonts w:ascii="Sakkal Majalla" w:hAnsi="Sakkal Majalla"/>
          <w:sz w:val="28"/>
          <w:szCs w:val="28"/>
          <w:rtl/>
        </w:rPr>
      </w:pPr>
    </w:p>
    <w:p w14:paraId="5F0D7799" w14:textId="21E5BCFA" w:rsidR="00303313" w:rsidRDefault="00303313" w:rsidP="000F35D8">
      <w:pPr>
        <w:pStyle w:val="a3"/>
        <w:jc w:val="both"/>
        <w:rPr>
          <w:rFonts w:ascii="Sakkal Majalla" w:hAnsi="Sakkal Majalla"/>
          <w:sz w:val="28"/>
          <w:szCs w:val="28"/>
          <w:rtl/>
        </w:rPr>
      </w:pPr>
      <w:r>
        <w:rPr>
          <w:rFonts w:ascii="Sakkal Majalla" w:hAnsi="Sakkal Majalla" w:hint="cs"/>
          <w:sz w:val="28"/>
          <w:szCs w:val="28"/>
          <w:rtl/>
        </w:rPr>
        <w:t xml:space="preserve"> </w:t>
      </w:r>
    </w:p>
    <w:p w14:paraId="058F916D" w14:textId="6FCAA476" w:rsidR="00303313" w:rsidRDefault="00303313" w:rsidP="000F35D8">
      <w:pPr>
        <w:pStyle w:val="a3"/>
        <w:jc w:val="both"/>
        <w:rPr>
          <w:rFonts w:ascii="Sakkal Majalla" w:hAnsi="Sakkal Majalla"/>
          <w:sz w:val="28"/>
          <w:szCs w:val="28"/>
          <w:rtl/>
        </w:rPr>
      </w:pPr>
    </w:p>
    <w:p w14:paraId="4C1446F7" w14:textId="7747B7C3" w:rsidR="00303313" w:rsidRDefault="00303313" w:rsidP="000F35D8">
      <w:pPr>
        <w:pStyle w:val="a3"/>
        <w:jc w:val="both"/>
        <w:rPr>
          <w:rFonts w:ascii="Sakkal Majalla" w:hAnsi="Sakkal Majalla"/>
          <w:sz w:val="28"/>
          <w:szCs w:val="28"/>
          <w:rtl/>
          <w:lang w:bidi="ar-AE"/>
        </w:rPr>
      </w:pPr>
      <w:r>
        <w:rPr>
          <w:rFonts w:ascii="Sakkal Majalla" w:hAnsi="Sakkal Majalla"/>
          <w:sz w:val="28"/>
          <w:szCs w:val="28"/>
          <w:rtl/>
        </w:rPr>
        <w:tab/>
      </w:r>
      <w:r>
        <w:rPr>
          <w:rFonts w:ascii="Sakkal Majalla" w:hAnsi="Sakkal Majalla"/>
          <w:sz w:val="28"/>
          <w:szCs w:val="28"/>
          <w:rtl/>
        </w:rPr>
        <w:tab/>
      </w:r>
      <w:r>
        <w:rPr>
          <w:rFonts w:ascii="Sakkal Majalla" w:hAnsi="Sakkal Majalla"/>
          <w:sz w:val="28"/>
          <w:szCs w:val="28"/>
          <w:rtl/>
        </w:rPr>
        <w:tab/>
      </w:r>
      <w:r>
        <w:rPr>
          <w:rFonts w:ascii="Sakkal Majalla" w:hAnsi="Sakkal Majalla"/>
          <w:sz w:val="28"/>
          <w:szCs w:val="28"/>
          <w:rtl/>
        </w:rPr>
        <w:tab/>
      </w:r>
      <w:r>
        <w:rPr>
          <w:rFonts w:ascii="Sakkal Majalla" w:hAnsi="Sakkal Majalla"/>
          <w:sz w:val="28"/>
          <w:szCs w:val="28"/>
          <w:rtl/>
        </w:rPr>
        <w:tab/>
      </w:r>
      <w:r>
        <w:rPr>
          <w:rFonts w:ascii="Sakkal Majalla" w:hAnsi="Sakkal Majalla"/>
          <w:sz w:val="28"/>
          <w:szCs w:val="28"/>
          <w:rtl/>
        </w:rPr>
        <w:tab/>
      </w:r>
      <w:r>
        <w:rPr>
          <w:rFonts w:ascii="Sakkal Majalla" w:hAnsi="Sakkal Majalla" w:hint="cs"/>
          <w:sz w:val="28"/>
          <w:szCs w:val="28"/>
          <w:rtl/>
          <w:lang w:bidi="ar-AE"/>
        </w:rPr>
        <w:t xml:space="preserve">باحترام </w:t>
      </w:r>
    </w:p>
    <w:p w14:paraId="156199F8" w14:textId="7017B9E2" w:rsidR="00303313" w:rsidRDefault="00303313" w:rsidP="000F35D8">
      <w:pPr>
        <w:pStyle w:val="a3"/>
        <w:jc w:val="both"/>
        <w:rPr>
          <w:rFonts w:ascii="Sakkal Majalla" w:hAnsi="Sakkal Majalla"/>
          <w:sz w:val="28"/>
          <w:szCs w:val="28"/>
          <w:rtl/>
          <w:lang w:bidi="ar-AE"/>
        </w:rPr>
      </w:pPr>
      <w:r>
        <w:rPr>
          <w:rFonts w:ascii="Sakkal Majalla" w:hAnsi="Sakkal Majalla"/>
          <w:sz w:val="28"/>
          <w:szCs w:val="28"/>
          <w:rtl/>
          <w:lang w:bidi="ar-AE"/>
        </w:rPr>
        <w:tab/>
      </w:r>
      <w:r>
        <w:rPr>
          <w:rFonts w:ascii="Sakkal Majalla" w:hAnsi="Sakkal Majalla"/>
          <w:sz w:val="28"/>
          <w:szCs w:val="28"/>
          <w:rtl/>
          <w:lang w:bidi="ar-AE"/>
        </w:rPr>
        <w:tab/>
      </w:r>
      <w:r>
        <w:rPr>
          <w:rFonts w:ascii="Sakkal Majalla" w:hAnsi="Sakkal Majalla"/>
          <w:sz w:val="28"/>
          <w:szCs w:val="28"/>
          <w:rtl/>
          <w:lang w:bidi="ar-AE"/>
        </w:rPr>
        <w:tab/>
      </w:r>
      <w:r>
        <w:rPr>
          <w:rFonts w:ascii="Sakkal Majalla" w:hAnsi="Sakkal Majalla"/>
          <w:sz w:val="28"/>
          <w:szCs w:val="28"/>
          <w:rtl/>
          <w:lang w:bidi="ar-AE"/>
        </w:rPr>
        <w:tab/>
      </w:r>
      <w:r>
        <w:rPr>
          <w:rFonts w:ascii="Sakkal Majalla" w:hAnsi="Sakkal Majalla"/>
          <w:sz w:val="28"/>
          <w:szCs w:val="28"/>
          <w:rtl/>
          <w:lang w:bidi="ar-AE"/>
        </w:rPr>
        <w:tab/>
      </w:r>
      <w:r>
        <w:rPr>
          <w:rFonts w:ascii="Sakkal Majalla" w:hAnsi="Sakkal Majalla" w:hint="cs"/>
          <w:sz w:val="28"/>
          <w:szCs w:val="28"/>
          <w:rtl/>
          <w:lang w:bidi="ar-AE"/>
        </w:rPr>
        <w:t xml:space="preserve">         حاتم شبلي </w:t>
      </w:r>
    </w:p>
    <w:p w14:paraId="5942FDCC" w14:textId="30EB7493" w:rsidR="00303313" w:rsidRPr="00303313" w:rsidRDefault="00303313" w:rsidP="000F35D8">
      <w:pPr>
        <w:pStyle w:val="a3"/>
        <w:jc w:val="both"/>
        <w:rPr>
          <w:rFonts w:ascii="Sakkal Majalla" w:hAnsi="Sakkal Majalla" w:hint="cs"/>
          <w:sz w:val="28"/>
          <w:szCs w:val="28"/>
          <w:rtl/>
          <w:lang w:bidi="ar-AE"/>
        </w:rPr>
      </w:pPr>
      <w:r>
        <w:rPr>
          <w:rFonts w:ascii="Sakkal Majalla" w:hAnsi="Sakkal Majalla" w:hint="cs"/>
          <w:sz w:val="28"/>
          <w:szCs w:val="28"/>
          <w:rtl/>
          <w:lang w:bidi="ar-AE"/>
        </w:rPr>
        <w:t xml:space="preserve">                                                  رئيس المجلس المحلي </w:t>
      </w:r>
    </w:p>
    <w:p w14:paraId="78AC58AE" w14:textId="77777777" w:rsidR="00E748B9" w:rsidRPr="00E748B9" w:rsidRDefault="00E748B9" w:rsidP="00E748B9">
      <w:pPr>
        <w:jc w:val="both"/>
        <w:rPr>
          <w:rFonts w:ascii="Sakkal Majalla" w:hAnsi="Sakkal Majalla" w:cs="Sakkal Majalla"/>
          <w:sz w:val="28"/>
          <w:szCs w:val="28"/>
          <w:lang w:bidi="ar-SA"/>
        </w:rPr>
      </w:pPr>
    </w:p>
    <w:sectPr w:rsidR="00E748B9" w:rsidRPr="00E748B9" w:rsidSect="004D35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E03"/>
    <w:multiLevelType w:val="hybridMultilevel"/>
    <w:tmpl w:val="35B259E2"/>
    <w:lvl w:ilvl="0" w:tplc="44E6934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54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B9"/>
    <w:rsid w:val="00051152"/>
    <w:rsid w:val="000F35D8"/>
    <w:rsid w:val="002B02B6"/>
    <w:rsid w:val="00303313"/>
    <w:rsid w:val="004D3583"/>
    <w:rsid w:val="007A46D0"/>
    <w:rsid w:val="00BA199F"/>
    <w:rsid w:val="00E72AEB"/>
    <w:rsid w:val="00E74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2CE5"/>
  <w15:chartTrackingRefBased/>
  <w15:docId w15:val="{01438B20-04F8-4297-8A03-B619B1A1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818</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יסמין שיבלי</cp:lastModifiedBy>
  <cp:revision>2</cp:revision>
  <dcterms:created xsi:type="dcterms:W3CDTF">2024-04-15T12:02:00Z</dcterms:created>
  <dcterms:modified xsi:type="dcterms:W3CDTF">2024-04-15T12:02:00Z</dcterms:modified>
</cp:coreProperties>
</file>